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CD" w:rsidRDefault="005361BC">
      <w:r>
        <w:t>Name _____________________________</w:t>
      </w:r>
      <w:r>
        <w:tab/>
      </w:r>
      <w:r>
        <w:tab/>
      </w:r>
      <w:r>
        <w:tab/>
      </w:r>
      <w:r>
        <w:tab/>
      </w:r>
      <w:r>
        <w:tab/>
        <w:t>Date _________________________</w:t>
      </w:r>
    </w:p>
    <w:p w:rsidR="005361BC" w:rsidRDefault="005361BC"/>
    <w:p w:rsidR="005361BC" w:rsidRDefault="006D0764" w:rsidP="005361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Lesson #33 - </w:t>
      </w:r>
      <w:proofErr w:type="spellStart"/>
      <w:r w:rsidR="005361BC">
        <w:rPr>
          <w:sz w:val="32"/>
          <w:szCs w:val="32"/>
        </w:rPr>
        <w:t>Percents</w:t>
      </w:r>
      <w:proofErr w:type="spellEnd"/>
      <w:r w:rsidR="005361BC">
        <w:rPr>
          <w:sz w:val="32"/>
          <w:szCs w:val="32"/>
        </w:rPr>
        <w:t>, Fractions, and Decimals</w:t>
      </w:r>
    </w:p>
    <w:p w:rsidR="005361BC" w:rsidRDefault="005361BC" w:rsidP="005361BC">
      <w:pPr>
        <w:rPr>
          <w:szCs w:val="24"/>
        </w:rPr>
      </w:pPr>
    </w:p>
    <w:p w:rsidR="005361BC" w:rsidRPr="005361BC" w:rsidRDefault="005361BC" w:rsidP="006D0764">
      <w:pPr>
        <w:pStyle w:val="ny-lesson-paragraph"/>
        <w:numPr>
          <w:ilvl w:val="0"/>
          <w:numId w:val="6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 </w:t>
      </w:r>
      <w:r w:rsidR="006D0764">
        <w:rPr>
          <w:rFonts w:ascii="Eras Medium ITC" w:hAnsi="Eras Medium ITC"/>
          <w:sz w:val="24"/>
          <w:szCs w:val="24"/>
        </w:rPr>
        <w:t>Write</w:t>
      </w:r>
      <w:r w:rsidRPr="005361BC">
        <w:rPr>
          <w:rFonts w:ascii="Eras Medium ITC" w:hAnsi="Eras Medium ITC"/>
          <w:sz w:val="24"/>
          <w:szCs w:val="24"/>
        </w:rPr>
        <w:t xml:space="preserve"> each percent as a fraction and then as a decimal.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5361BC" w:rsidRPr="005361BC" w:rsidTr="007428B2">
        <w:trPr>
          <w:trHeight w:val="374"/>
        </w:trPr>
        <w:tc>
          <w:tcPr>
            <w:tcW w:w="3312" w:type="dxa"/>
            <w:shd w:val="clear" w:color="auto" w:fill="F2F2F2" w:themeFill="background1" w:themeFillShade="F2"/>
            <w:vAlign w:val="center"/>
          </w:tcPr>
          <w:p w:rsidR="005361BC" w:rsidRPr="005361BC" w:rsidRDefault="005361BC" w:rsidP="007428B2">
            <w:pPr>
              <w:pStyle w:val="ny-table-lesson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5361BC">
              <w:rPr>
                <w:rFonts w:ascii="Eras Medium ITC" w:hAnsi="Eras Medium ITC"/>
                <w:b/>
                <w:sz w:val="24"/>
                <w:szCs w:val="24"/>
              </w:rPr>
              <w:t>Percent</w:t>
            </w:r>
          </w:p>
        </w:tc>
        <w:tc>
          <w:tcPr>
            <w:tcW w:w="3312" w:type="dxa"/>
            <w:shd w:val="clear" w:color="auto" w:fill="F2F2F2" w:themeFill="background1" w:themeFillShade="F2"/>
            <w:vAlign w:val="center"/>
          </w:tcPr>
          <w:p w:rsidR="005361BC" w:rsidRPr="005361BC" w:rsidRDefault="006D0764" w:rsidP="007428B2">
            <w:pPr>
              <w:pStyle w:val="ny-table-lesson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5361BC">
              <w:rPr>
                <w:rFonts w:ascii="Eras Medium ITC" w:hAnsi="Eras Medium ITC"/>
                <w:b/>
                <w:sz w:val="24"/>
                <w:szCs w:val="24"/>
              </w:rPr>
              <w:t>Decimal</w:t>
            </w:r>
          </w:p>
        </w:tc>
        <w:tc>
          <w:tcPr>
            <w:tcW w:w="3312" w:type="dxa"/>
            <w:shd w:val="clear" w:color="auto" w:fill="F2F2F2" w:themeFill="background1" w:themeFillShade="F2"/>
            <w:vAlign w:val="center"/>
          </w:tcPr>
          <w:p w:rsidR="005361BC" w:rsidRPr="005361BC" w:rsidRDefault="006D0764" w:rsidP="006D0764">
            <w:pPr>
              <w:pStyle w:val="ny-table-lesson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5361BC">
              <w:rPr>
                <w:rFonts w:ascii="Eras Medium ITC" w:hAnsi="Eras Medium ITC"/>
                <w:b/>
                <w:sz w:val="24"/>
                <w:szCs w:val="24"/>
              </w:rPr>
              <w:t>Fraction</w:t>
            </w:r>
          </w:p>
        </w:tc>
      </w:tr>
      <w:tr w:rsidR="005361BC" w:rsidRPr="005361BC" w:rsidTr="007428B2">
        <w:trPr>
          <w:trHeight w:val="504"/>
        </w:trPr>
        <w:tc>
          <w:tcPr>
            <w:tcW w:w="3312" w:type="dxa"/>
            <w:vAlign w:val="center"/>
          </w:tcPr>
          <w:p w:rsidR="006D0764" w:rsidRPr="006D0764" w:rsidRDefault="006D0764" w:rsidP="007428B2">
            <w:pPr>
              <w:pStyle w:val="ny-table-lesson"/>
              <w:jc w:val="center"/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5361BC" w:rsidRPr="006D0764" w:rsidRDefault="005361BC" w:rsidP="007428B2">
            <w:pPr>
              <w:pStyle w:val="ny-table-lesson"/>
              <w:jc w:val="center"/>
              <w:rPr>
                <w:rFonts w:ascii="Eras Medium ITC" w:eastAsiaTheme="minorEastAsia" w:hAnsi="Eras Medium ITC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37.5%</m:t>
                </m:r>
              </m:oMath>
            </m:oMathPara>
          </w:p>
          <w:p w:rsidR="006D0764" w:rsidRPr="005361BC" w:rsidRDefault="006D0764" w:rsidP="007428B2">
            <w:pPr>
              <w:pStyle w:val="ny-table-lesson"/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5361BC" w:rsidRPr="005361BC" w:rsidRDefault="005361BC" w:rsidP="007428B2">
            <w:pPr>
              <w:pStyle w:val="ny-table-lesson"/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5361BC" w:rsidRPr="005361BC" w:rsidRDefault="005361BC" w:rsidP="007428B2">
            <w:pPr>
              <w:pStyle w:val="ny-table-lesson"/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5361BC" w:rsidRPr="005361BC" w:rsidTr="007428B2">
        <w:trPr>
          <w:trHeight w:val="504"/>
        </w:trPr>
        <w:tc>
          <w:tcPr>
            <w:tcW w:w="3312" w:type="dxa"/>
            <w:vAlign w:val="center"/>
          </w:tcPr>
          <w:p w:rsidR="006D0764" w:rsidRDefault="006D0764" w:rsidP="007428B2">
            <w:pPr>
              <w:pStyle w:val="ny-table-lesson"/>
              <w:jc w:val="center"/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5361BC" w:rsidRPr="006D0764" w:rsidRDefault="005361BC" w:rsidP="007428B2">
            <w:pPr>
              <w:pStyle w:val="ny-table-lesson"/>
              <w:jc w:val="center"/>
              <w:rPr>
                <w:rFonts w:ascii="Eras Medium ITC" w:eastAsiaTheme="minorEastAsia" w:hAnsi="Eras Medium ITC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100%</m:t>
                </m:r>
              </m:oMath>
            </m:oMathPara>
          </w:p>
          <w:p w:rsidR="006D0764" w:rsidRPr="005361BC" w:rsidRDefault="006D0764" w:rsidP="007428B2">
            <w:pPr>
              <w:pStyle w:val="ny-table-lesson"/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5361BC" w:rsidRPr="005361BC" w:rsidRDefault="005361BC" w:rsidP="007428B2">
            <w:pPr>
              <w:pStyle w:val="ny-table-lesson"/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5361BC" w:rsidRPr="005361BC" w:rsidRDefault="005361BC" w:rsidP="007428B2">
            <w:pPr>
              <w:pStyle w:val="ny-table-lesson"/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5361BC" w:rsidRPr="005361BC" w:rsidTr="007428B2">
        <w:trPr>
          <w:trHeight w:val="504"/>
        </w:trPr>
        <w:tc>
          <w:tcPr>
            <w:tcW w:w="3312" w:type="dxa"/>
            <w:vAlign w:val="center"/>
          </w:tcPr>
          <w:p w:rsidR="006D0764" w:rsidRDefault="006D0764" w:rsidP="007428B2">
            <w:pPr>
              <w:pStyle w:val="ny-table-lesson"/>
              <w:jc w:val="center"/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5361BC" w:rsidRPr="006D0764" w:rsidRDefault="005361BC" w:rsidP="007428B2">
            <w:pPr>
              <w:pStyle w:val="ny-table-lesson"/>
              <w:jc w:val="center"/>
              <w:rPr>
                <w:rFonts w:ascii="Eras Medium ITC" w:eastAsiaTheme="minorEastAsia" w:hAnsi="Eras Medium ITC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110%</m:t>
                </m:r>
              </m:oMath>
            </m:oMathPara>
          </w:p>
          <w:p w:rsidR="006D0764" w:rsidRPr="005361BC" w:rsidRDefault="006D0764" w:rsidP="007428B2">
            <w:pPr>
              <w:pStyle w:val="ny-table-lesson"/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5361BC" w:rsidRPr="005361BC" w:rsidRDefault="005361BC" w:rsidP="007428B2">
            <w:pPr>
              <w:pStyle w:val="ny-table-lesson"/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5361BC" w:rsidRPr="005361BC" w:rsidRDefault="005361BC" w:rsidP="007428B2">
            <w:pPr>
              <w:pStyle w:val="ny-table-lesson"/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5361BC" w:rsidRPr="005361BC" w:rsidTr="007428B2">
        <w:trPr>
          <w:trHeight w:val="504"/>
        </w:trPr>
        <w:tc>
          <w:tcPr>
            <w:tcW w:w="3312" w:type="dxa"/>
            <w:vAlign w:val="center"/>
          </w:tcPr>
          <w:p w:rsidR="006D0764" w:rsidRDefault="006D0764" w:rsidP="007428B2">
            <w:pPr>
              <w:pStyle w:val="ny-table-lesson"/>
              <w:jc w:val="center"/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5361BC" w:rsidRPr="006D0764" w:rsidRDefault="005361BC" w:rsidP="007428B2">
            <w:pPr>
              <w:pStyle w:val="ny-table-lesson"/>
              <w:jc w:val="center"/>
              <w:rPr>
                <w:rFonts w:ascii="Eras Medium ITC" w:eastAsiaTheme="minorEastAsia" w:hAnsi="Eras Medium ITC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1%</m:t>
                </m:r>
              </m:oMath>
            </m:oMathPara>
          </w:p>
          <w:p w:rsidR="006D0764" w:rsidRPr="005361BC" w:rsidRDefault="006D0764" w:rsidP="007428B2">
            <w:pPr>
              <w:pStyle w:val="ny-table-lesson"/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5361BC" w:rsidRPr="005361BC" w:rsidRDefault="005361BC" w:rsidP="007428B2">
            <w:pPr>
              <w:pStyle w:val="ny-table-lesson"/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5361BC" w:rsidRPr="005361BC" w:rsidRDefault="005361BC" w:rsidP="007428B2">
            <w:pPr>
              <w:pStyle w:val="ny-table-lesson"/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5361BC" w:rsidRPr="005361BC" w:rsidTr="007428B2">
        <w:trPr>
          <w:trHeight w:val="504"/>
        </w:trPr>
        <w:tc>
          <w:tcPr>
            <w:tcW w:w="3312" w:type="dxa"/>
            <w:vAlign w:val="center"/>
          </w:tcPr>
          <w:p w:rsidR="005361BC" w:rsidRPr="006D0764" w:rsidRDefault="001419D6" w:rsidP="006D0764">
            <w:pPr>
              <w:pStyle w:val="ny-table-lesson"/>
              <w:jc w:val="center"/>
              <w:rPr>
                <w:rFonts w:ascii="Eras Medium ITC" w:eastAsiaTheme="minorEastAsia" w:hAnsi="Eras Medium IT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%</m:t>
                </m:r>
              </m:oMath>
            </m:oMathPara>
          </w:p>
          <w:p w:rsidR="006D0764" w:rsidRPr="005361BC" w:rsidRDefault="006D0764" w:rsidP="006D0764">
            <w:pPr>
              <w:pStyle w:val="ny-table-lesson"/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5361BC" w:rsidRPr="005361BC" w:rsidRDefault="005361BC" w:rsidP="007428B2">
            <w:pPr>
              <w:pStyle w:val="ny-table-lesson"/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5361BC" w:rsidRPr="005361BC" w:rsidRDefault="005361BC" w:rsidP="007428B2">
            <w:pPr>
              <w:pStyle w:val="ny-table-lesson"/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</w:tr>
    </w:tbl>
    <w:p w:rsidR="005361BC" w:rsidRPr="005361BC" w:rsidRDefault="005361BC" w:rsidP="005361BC">
      <w:pPr>
        <w:pStyle w:val="ny-lesson-paragraph"/>
        <w:rPr>
          <w:rFonts w:ascii="Eras Medium ITC" w:hAnsi="Eras Medium IT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5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1"/>
        <w:gridCol w:w="1761"/>
        <w:gridCol w:w="1761"/>
      </w:tblGrid>
      <w:tr w:rsidR="006D0764" w:rsidRPr="005361BC" w:rsidTr="001419D6">
        <w:trPr>
          <w:trHeight w:val="358"/>
        </w:trPr>
        <w:tc>
          <w:tcPr>
            <w:tcW w:w="1761" w:type="dxa"/>
            <w:shd w:val="clear" w:color="auto" w:fill="EEECE1" w:themeFill="background2"/>
            <w:vAlign w:val="center"/>
          </w:tcPr>
          <w:p w:rsidR="006D0764" w:rsidRPr="005361BC" w:rsidRDefault="006D0764" w:rsidP="006D0764">
            <w:pPr>
              <w:pStyle w:val="ny-table-lesson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5361BC">
              <w:rPr>
                <w:rFonts w:ascii="Eras Medium ITC" w:hAnsi="Eras Medium ITC"/>
                <w:b/>
                <w:sz w:val="24"/>
                <w:szCs w:val="24"/>
              </w:rPr>
              <w:t>Fraction</w:t>
            </w:r>
          </w:p>
        </w:tc>
        <w:tc>
          <w:tcPr>
            <w:tcW w:w="1761" w:type="dxa"/>
            <w:shd w:val="clear" w:color="auto" w:fill="EEECE1" w:themeFill="background2"/>
            <w:vAlign w:val="center"/>
          </w:tcPr>
          <w:p w:rsidR="006D0764" w:rsidRPr="005361BC" w:rsidRDefault="006D0764" w:rsidP="006D0764">
            <w:pPr>
              <w:pStyle w:val="ny-table-lesson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5361BC">
              <w:rPr>
                <w:rFonts w:ascii="Eras Medium ITC" w:hAnsi="Eras Medium ITC"/>
                <w:b/>
                <w:sz w:val="24"/>
                <w:szCs w:val="24"/>
              </w:rPr>
              <w:t>Decimal</w:t>
            </w:r>
          </w:p>
        </w:tc>
        <w:tc>
          <w:tcPr>
            <w:tcW w:w="1761" w:type="dxa"/>
            <w:shd w:val="clear" w:color="auto" w:fill="EEECE1" w:themeFill="background2"/>
            <w:vAlign w:val="center"/>
          </w:tcPr>
          <w:p w:rsidR="006D0764" w:rsidRPr="005361BC" w:rsidRDefault="006D0764" w:rsidP="006D0764">
            <w:pPr>
              <w:pStyle w:val="ny-table-lesson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5361BC">
              <w:rPr>
                <w:rFonts w:ascii="Eras Medium ITC" w:hAnsi="Eras Medium ITC"/>
                <w:b/>
                <w:sz w:val="24"/>
                <w:szCs w:val="24"/>
              </w:rPr>
              <w:t>Percent</w:t>
            </w:r>
          </w:p>
        </w:tc>
      </w:tr>
      <w:tr w:rsidR="006D0764" w:rsidRPr="005361BC" w:rsidTr="001419D6">
        <w:trPr>
          <w:trHeight w:val="654"/>
        </w:trPr>
        <w:tc>
          <w:tcPr>
            <w:tcW w:w="1761" w:type="dxa"/>
            <w:vAlign w:val="center"/>
          </w:tcPr>
          <w:p w:rsidR="006D0764" w:rsidRPr="005361BC" w:rsidRDefault="006D0764" w:rsidP="006D0764">
            <w:pPr>
              <w:pStyle w:val="ny-table-lesson"/>
              <w:rPr>
                <w:rFonts w:ascii="Cambria Math" w:hAnsi="Cambria Math"/>
                <w:sz w:val="24"/>
                <w:szCs w:val="24"/>
                <w:oMath/>
              </w:rPr>
            </w:pPr>
          </w:p>
        </w:tc>
        <w:tc>
          <w:tcPr>
            <w:tcW w:w="1761" w:type="dxa"/>
            <w:vAlign w:val="center"/>
          </w:tcPr>
          <w:p w:rsidR="006D0764" w:rsidRPr="005361BC" w:rsidRDefault="006D0764" w:rsidP="006D0764">
            <w:pPr>
              <w:pStyle w:val="ny-table-lesson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6D0764" w:rsidRPr="005361BC" w:rsidRDefault="006D0764" w:rsidP="006D0764">
            <w:pPr>
              <w:pStyle w:val="ny-table-lesson"/>
              <w:rPr>
                <w:rFonts w:ascii="Eras Medium ITC" w:hAnsi="Eras Medium ITC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350%</m:t>
                </m:r>
              </m:oMath>
            </m:oMathPara>
          </w:p>
        </w:tc>
      </w:tr>
      <w:tr w:rsidR="006D0764" w:rsidRPr="005361BC" w:rsidTr="001419D6">
        <w:trPr>
          <w:trHeight w:val="654"/>
        </w:trPr>
        <w:tc>
          <w:tcPr>
            <w:tcW w:w="1761" w:type="dxa"/>
            <w:vAlign w:val="center"/>
          </w:tcPr>
          <w:p w:rsidR="006D0764" w:rsidRPr="005361BC" w:rsidRDefault="006D0764" w:rsidP="006D0764">
            <w:pPr>
              <w:pStyle w:val="ny-table-lesson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6D0764" w:rsidRPr="005361BC" w:rsidRDefault="006D0764" w:rsidP="006D0764">
            <w:pPr>
              <w:pStyle w:val="ny-table-lesson"/>
              <w:rPr>
                <w:rFonts w:ascii="Eras Medium ITC" w:hAnsi="Eras Medium ITC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0.025</m:t>
                </m:r>
              </m:oMath>
            </m:oMathPara>
          </w:p>
        </w:tc>
        <w:tc>
          <w:tcPr>
            <w:tcW w:w="1761" w:type="dxa"/>
            <w:vAlign w:val="center"/>
          </w:tcPr>
          <w:p w:rsidR="006D0764" w:rsidRPr="005361BC" w:rsidRDefault="006D0764" w:rsidP="006D0764">
            <w:pPr>
              <w:pStyle w:val="ny-table-lesson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6D0764" w:rsidRPr="005361BC" w:rsidTr="001419D6">
        <w:trPr>
          <w:trHeight w:val="654"/>
        </w:trPr>
        <w:tc>
          <w:tcPr>
            <w:tcW w:w="1761" w:type="dxa"/>
            <w:vAlign w:val="center"/>
          </w:tcPr>
          <w:p w:rsidR="006D0764" w:rsidRPr="005361BC" w:rsidRDefault="001419D6" w:rsidP="006D0764">
            <w:pPr>
              <w:pStyle w:val="ny-table-lesson"/>
              <w:rPr>
                <w:rFonts w:ascii="Eras Medium ITC" w:hAnsi="Eras Medium IT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61" w:type="dxa"/>
            <w:vAlign w:val="center"/>
          </w:tcPr>
          <w:p w:rsidR="006D0764" w:rsidRPr="005361BC" w:rsidRDefault="006D0764" w:rsidP="006D0764">
            <w:pPr>
              <w:pStyle w:val="ny-table-lesson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6D0764" w:rsidRPr="005361BC" w:rsidRDefault="006D0764" w:rsidP="006D0764">
            <w:pPr>
              <w:pStyle w:val="ny-table-lesson"/>
              <w:rPr>
                <w:rFonts w:ascii="Eras Medium ITC" w:hAnsi="Eras Medium ITC"/>
                <w:sz w:val="24"/>
                <w:szCs w:val="24"/>
              </w:rPr>
            </w:pPr>
          </w:p>
        </w:tc>
      </w:tr>
    </w:tbl>
    <w:p w:rsidR="005361BC" w:rsidRPr="005361BC" w:rsidRDefault="005361BC" w:rsidP="006D0764">
      <w:pPr>
        <w:pStyle w:val="ny-lesson-paragraph"/>
        <w:numPr>
          <w:ilvl w:val="0"/>
          <w:numId w:val="6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 </w:t>
      </w:r>
      <w:r w:rsidRPr="005361BC">
        <w:rPr>
          <w:rFonts w:ascii="Eras Medium ITC" w:hAnsi="Eras Medium ITC"/>
          <w:sz w:val="24"/>
          <w:szCs w:val="24"/>
        </w:rPr>
        <w:t xml:space="preserve">Fill in the chart by converting between fractions, decimals, and percents.  Show your work in the space below. </w:t>
      </w:r>
    </w:p>
    <w:p w:rsidR="005361BC" w:rsidRPr="005361BC" w:rsidRDefault="005361BC" w:rsidP="005361BC">
      <w:pPr>
        <w:pStyle w:val="ny-lesson-paragraph"/>
        <w:rPr>
          <w:rFonts w:ascii="Eras Medium ITC" w:hAnsi="Eras Medium ITC"/>
          <w:sz w:val="24"/>
          <w:szCs w:val="24"/>
        </w:rPr>
      </w:pPr>
    </w:p>
    <w:p w:rsidR="005361BC" w:rsidRPr="005361BC" w:rsidRDefault="005361BC" w:rsidP="005361BC">
      <w:pPr>
        <w:pStyle w:val="ny-lesson-paragraph"/>
        <w:rPr>
          <w:rFonts w:ascii="Eras Medium ITC" w:hAnsi="Eras Medium ITC"/>
          <w:sz w:val="24"/>
          <w:szCs w:val="24"/>
        </w:rPr>
      </w:pPr>
    </w:p>
    <w:p w:rsidR="005361BC" w:rsidRPr="005361BC" w:rsidRDefault="005361BC" w:rsidP="005361BC">
      <w:pPr>
        <w:pStyle w:val="ny-lesson-paragraph"/>
        <w:rPr>
          <w:rStyle w:val="ny-lesson-hdr-3"/>
          <w:rFonts w:ascii="Eras Medium ITC" w:hAnsi="Eras Medium ITC"/>
          <w:sz w:val="24"/>
          <w:szCs w:val="24"/>
        </w:rPr>
      </w:pPr>
    </w:p>
    <w:p w:rsidR="005361BC" w:rsidRDefault="005361BC" w:rsidP="005361BC">
      <w:pPr>
        <w:pStyle w:val="ny-lesson-paragraph"/>
        <w:rPr>
          <w:rFonts w:ascii="Eras Medium ITC" w:hAnsi="Eras Medium ITC"/>
          <w:sz w:val="24"/>
          <w:szCs w:val="24"/>
        </w:rPr>
      </w:pPr>
    </w:p>
    <w:p w:rsidR="001419D6" w:rsidRPr="005361BC" w:rsidRDefault="001419D6" w:rsidP="005361BC">
      <w:pPr>
        <w:pStyle w:val="ny-lesson-paragraph"/>
        <w:rPr>
          <w:rFonts w:ascii="Eras Medium ITC" w:hAnsi="Eras Medium ITC"/>
          <w:sz w:val="24"/>
          <w:szCs w:val="24"/>
        </w:rPr>
      </w:pPr>
    </w:p>
    <w:p w:rsidR="005361BC" w:rsidRPr="005361BC" w:rsidRDefault="005361BC" w:rsidP="005361BC">
      <w:pPr>
        <w:pStyle w:val="ny-lesson-paragraph"/>
        <w:rPr>
          <w:rFonts w:ascii="Eras Medium ITC" w:hAnsi="Eras Medium ITC"/>
          <w:sz w:val="24"/>
          <w:szCs w:val="24"/>
        </w:rPr>
      </w:pPr>
    </w:p>
    <w:p w:rsidR="005361BC" w:rsidRPr="005361BC" w:rsidRDefault="005361BC" w:rsidP="005361BC">
      <w:pPr>
        <w:pStyle w:val="ny-lesson-paragraph"/>
        <w:rPr>
          <w:rFonts w:ascii="Eras Medium ITC" w:hAnsi="Eras Medium ITC"/>
          <w:sz w:val="24"/>
          <w:szCs w:val="24"/>
        </w:rPr>
      </w:pPr>
    </w:p>
    <w:p w:rsidR="006D0764" w:rsidRPr="005361BC" w:rsidRDefault="006D0764" w:rsidP="005361BC">
      <w:pPr>
        <w:pStyle w:val="ny-lesson-paragraph"/>
        <w:rPr>
          <w:rFonts w:ascii="Eras Medium ITC" w:hAnsi="Eras Medium ITC"/>
          <w:sz w:val="24"/>
          <w:szCs w:val="24"/>
        </w:rPr>
      </w:pPr>
    </w:p>
    <w:p w:rsidR="005361BC" w:rsidRPr="005361BC" w:rsidRDefault="00F10EC3" w:rsidP="006D0764">
      <w:pPr>
        <w:pStyle w:val="ny-lesson-numbering"/>
        <w:numPr>
          <w:ilvl w:val="0"/>
          <w:numId w:val="6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Convert the following </w:t>
      </w:r>
      <w:proofErr w:type="spellStart"/>
      <w:r w:rsidR="006D0764">
        <w:rPr>
          <w:rFonts w:ascii="Eras Medium ITC" w:hAnsi="Eras Medium ITC"/>
          <w:sz w:val="24"/>
          <w:szCs w:val="24"/>
        </w:rPr>
        <w:t>percents</w:t>
      </w:r>
      <w:proofErr w:type="spellEnd"/>
      <w:r>
        <w:rPr>
          <w:rFonts w:ascii="Eras Medium ITC" w:hAnsi="Eras Medium ITC"/>
          <w:sz w:val="24"/>
          <w:szCs w:val="24"/>
        </w:rPr>
        <w:t xml:space="preserve"> into decimals</w:t>
      </w:r>
      <w:r w:rsidR="005361BC" w:rsidRPr="005361BC">
        <w:rPr>
          <w:rFonts w:ascii="Eras Medium ITC" w:hAnsi="Eras Medium ITC"/>
          <w:sz w:val="24"/>
          <w:szCs w:val="24"/>
        </w:rPr>
        <w:t>.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1728"/>
        <w:gridCol w:w="1728"/>
        <w:gridCol w:w="1728"/>
      </w:tblGrid>
      <w:tr w:rsidR="005361BC" w:rsidRPr="005361BC" w:rsidTr="007428B2">
        <w:trPr>
          <w:trHeight w:val="432"/>
        </w:trPr>
        <w:tc>
          <w:tcPr>
            <w:tcW w:w="1728" w:type="dxa"/>
            <w:vAlign w:val="center"/>
          </w:tcPr>
          <w:p w:rsidR="005361BC" w:rsidRPr="005361BC" w:rsidRDefault="005361BC" w:rsidP="00F10EC3">
            <w:pPr>
              <w:pStyle w:val="ny-lesson-numbering"/>
              <w:numPr>
                <w:ilvl w:val="1"/>
                <w:numId w:val="4"/>
              </w:numPr>
              <w:rPr>
                <w:rFonts w:ascii="Eras Medium ITC" w:hAnsi="Eras Medium ITC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90%</m:t>
              </m:r>
            </m:oMath>
          </w:p>
        </w:tc>
        <w:tc>
          <w:tcPr>
            <w:tcW w:w="1728" w:type="dxa"/>
            <w:vAlign w:val="center"/>
          </w:tcPr>
          <w:p w:rsidR="005361BC" w:rsidRPr="005361BC" w:rsidRDefault="005361BC" w:rsidP="005361BC">
            <w:pPr>
              <w:pStyle w:val="ny-lesson-numbering"/>
              <w:numPr>
                <w:ilvl w:val="1"/>
                <w:numId w:val="2"/>
              </w:numPr>
              <w:ind w:left="403"/>
              <w:rPr>
                <w:rFonts w:ascii="Eras Medium ITC" w:hAnsi="Eras Medium ITC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0.9%</m:t>
              </m:r>
            </m:oMath>
          </w:p>
        </w:tc>
        <w:tc>
          <w:tcPr>
            <w:tcW w:w="1728" w:type="dxa"/>
            <w:vAlign w:val="center"/>
          </w:tcPr>
          <w:p w:rsidR="005361BC" w:rsidRPr="005361BC" w:rsidRDefault="005361BC" w:rsidP="005361BC">
            <w:pPr>
              <w:pStyle w:val="ny-lesson-numbering"/>
              <w:numPr>
                <w:ilvl w:val="1"/>
                <w:numId w:val="2"/>
              </w:numPr>
              <w:ind w:left="403"/>
              <w:rPr>
                <w:rFonts w:ascii="Eras Medium ITC" w:hAnsi="Eras Medium ITC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900%</m:t>
              </m:r>
            </m:oMath>
          </w:p>
        </w:tc>
        <w:tc>
          <w:tcPr>
            <w:tcW w:w="1728" w:type="dxa"/>
            <w:vAlign w:val="center"/>
          </w:tcPr>
          <w:p w:rsidR="00F10EC3" w:rsidRPr="00F10EC3" w:rsidRDefault="001419D6" w:rsidP="00F10EC3">
            <w:pPr>
              <w:pStyle w:val="ny-lesson-numbering"/>
              <w:numPr>
                <w:ilvl w:val="1"/>
                <w:numId w:val="2"/>
              </w:numPr>
              <w:ind w:left="403"/>
              <w:rPr>
                <w:rFonts w:ascii="Eras Medium ITC" w:hAnsi="Eras Medium IT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%</m:t>
              </m:r>
            </m:oMath>
          </w:p>
        </w:tc>
      </w:tr>
    </w:tbl>
    <w:p w:rsidR="00F10EC3" w:rsidRDefault="00F10EC3" w:rsidP="00F10EC3">
      <w:pPr>
        <w:pStyle w:val="ny-lesson-numbering"/>
        <w:numPr>
          <w:ilvl w:val="0"/>
          <w:numId w:val="0"/>
        </w:numPr>
        <w:ind w:left="360" w:hanging="360"/>
        <w:rPr>
          <w:rFonts w:ascii="Eras Medium ITC" w:hAnsi="Eras Medium ITC"/>
          <w:sz w:val="24"/>
          <w:szCs w:val="24"/>
        </w:rPr>
      </w:pPr>
    </w:p>
    <w:p w:rsidR="006D0764" w:rsidRDefault="006D0764" w:rsidP="00F10EC3">
      <w:pPr>
        <w:pStyle w:val="ny-lesson-numbering"/>
        <w:numPr>
          <w:ilvl w:val="0"/>
          <w:numId w:val="0"/>
        </w:numPr>
        <w:ind w:left="360" w:hanging="360"/>
        <w:rPr>
          <w:rFonts w:ascii="Eras Medium ITC" w:hAnsi="Eras Medium ITC"/>
          <w:sz w:val="24"/>
          <w:szCs w:val="24"/>
        </w:rPr>
      </w:pPr>
    </w:p>
    <w:p w:rsidR="001419D6" w:rsidRDefault="001419D6" w:rsidP="00F10EC3">
      <w:pPr>
        <w:pStyle w:val="ny-lesson-numbering"/>
        <w:numPr>
          <w:ilvl w:val="0"/>
          <w:numId w:val="0"/>
        </w:numPr>
        <w:ind w:left="360" w:hanging="360"/>
        <w:rPr>
          <w:rFonts w:ascii="Eras Medium ITC" w:hAnsi="Eras Medium ITC"/>
          <w:sz w:val="24"/>
          <w:szCs w:val="24"/>
        </w:rPr>
      </w:pPr>
    </w:p>
    <w:p w:rsidR="001419D6" w:rsidRDefault="001419D6" w:rsidP="00F10EC3">
      <w:pPr>
        <w:pStyle w:val="ny-lesson-numbering"/>
        <w:numPr>
          <w:ilvl w:val="0"/>
          <w:numId w:val="0"/>
        </w:numPr>
        <w:ind w:left="360" w:hanging="360"/>
        <w:rPr>
          <w:rFonts w:ascii="Eras Medium ITC" w:hAnsi="Eras Medium ITC"/>
          <w:sz w:val="24"/>
          <w:szCs w:val="24"/>
        </w:rPr>
      </w:pPr>
    </w:p>
    <w:p w:rsidR="001419D6" w:rsidRDefault="001419D6" w:rsidP="00F10EC3">
      <w:pPr>
        <w:pStyle w:val="ny-lesson-numbering"/>
        <w:numPr>
          <w:ilvl w:val="0"/>
          <w:numId w:val="0"/>
        </w:numPr>
        <w:ind w:left="360" w:hanging="360"/>
        <w:rPr>
          <w:rFonts w:ascii="Eras Medium ITC" w:hAnsi="Eras Medium ITC"/>
          <w:sz w:val="24"/>
          <w:szCs w:val="24"/>
        </w:rPr>
      </w:pPr>
    </w:p>
    <w:p w:rsidR="001419D6" w:rsidRDefault="001419D6" w:rsidP="00F10EC3">
      <w:pPr>
        <w:pStyle w:val="ny-lesson-numbering"/>
        <w:numPr>
          <w:ilvl w:val="0"/>
          <w:numId w:val="0"/>
        </w:numPr>
        <w:ind w:left="360" w:hanging="360"/>
        <w:rPr>
          <w:rFonts w:ascii="Eras Medium ITC" w:hAnsi="Eras Medium ITC"/>
          <w:sz w:val="24"/>
          <w:szCs w:val="24"/>
        </w:rPr>
      </w:pPr>
    </w:p>
    <w:p w:rsidR="0017231E" w:rsidRDefault="0017231E" w:rsidP="00F10EC3">
      <w:pPr>
        <w:pStyle w:val="ny-lesson-numbering"/>
        <w:numPr>
          <w:ilvl w:val="0"/>
          <w:numId w:val="0"/>
        </w:numPr>
        <w:ind w:left="360" w:hanging="360"/>
        <w:rPr>
          <w:rFonts w:ascii="Eras Medium ITC" w:hAnsi="Eras Medium ITC"/>
          <w:sz w:val="24"/>
          <w:szCs w:val="24"/>
        </w:rPr>
      </w:pPr>
    </w:p>
    <w:p w:rsidR="00F10EC3" w:rsidRPr="005361BC" w:rsidRDefault="00F10EC3" w:rsidP="006D0764">
      <w:pPr>
        <w:pStyle w:val="ny-lesson-numbering"/>
        <w:numPr>
          <w:ilvl w:val="0"/>
          <w:numId w:val="6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lastRenderedPageBreak/>
        <w:t xml:space="preserve">Convert the following </w:t>
      </w:r>
      <w:proofErr w:type="spellStart"/>
      <w:r>
        <w:rPr>
          <w:rFonts w:ascii="Eras Medium ITC" w:hAnsi="Eras Medium ITC"/>
          <w:sz w:val="24"/>
          <w:szCs w:val="24"/>
        </w:rPr>
        <w:t>percents</w:t>
      </w:r>
      <w:proofErr w:type="spellEnd"/>
      <w:r>
        <w:rPr>
          <w:rFonts w:ascii="Eras Medium ITC" w:hAnsi="Eras Medium ITC"/>
          <w:sz w:val="24"/>
          <w:szCs w:val="24"/>
        </w:rPr>
        <w:t xml:space="preserve"> into fractions</w:t>
      </w:r>
      <w:r w:rsidRPr="005361BC">
        <w:rPr>
          <w:rFonts w:ascii="Eras Medium ITC" w:hAnsi="Eras Medium ITC"/>
          <w:sz w:val="24"/>
          <w:szCs w:val="24"/>
        </w:rPr>
        <w:t>.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1728"/>
        <w:gridCol w:w="1728"/>
        <w:gridCol w:w="1728"/>
      </w:tblGrid>
      <w:tr w:rsidR="00F10EC3" w:rsidRPr="005361BC" w:rsidTr="007428B2">
        <w:trPr>
          <w:trHeight w:val="432"/>
        </w:trPr>
        <w:tc>
          <w:tcPr>
            <w:tcW w:w="1728" w:type="dxa"/>
            <w:vAlign w:val="center"/>
          </w:tcPr>
          <w:p w:rsidR="00F10EC3" w:rsidRPr="005361BC" w:rsidRDefault="00F10EC3" w:rsidP="00F10EC3">
            <w:pPr>
              <w:pStyle w:val="ny-lesson-numbering"/>
              <w:numPr>
                <w:ilvl w:val="1"/>
                <w:numId w:val="5"/>
              </w:numPr>
              <w:rPr>
                <w:rFonts w:ascii="Eras Medium ITC" w:hAnsi="Eras Medium ITC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90%</m:t>
              </m:r>
            </m:oMath>
            <w:r>
              <w:rPr>
                <w:rFonts w:ascii="Eras Medium ITC" w:hAnsi="Eras Medium ITC"/>
                <w:sz w:val="24"/>
                <w:szCs w:val="24"/>
              </w:rPr>
              <w:t xml:space="preserve">          </w:t>
            </w:r>
          </w:p>
        </w:tc>
        <w:tc>
          <w:tcPr>
            <w:tcW w:w="1728" w:type="dxa"/>
            <w:vAlign w:val="center"/>
          </w:tcPr>
          <w:p w:rsidR="00F10EC3" w:rsidRPr="005361BC" w:rsidRDefault="00F10EC3" w:rsidP="007428B2">
            <w:pPr>
              <w:pStyle w:val="ny-lesson-numbering"/>
              <w:numPr>
                <w:ilvl w:val="1"/>
                <w:numId w:val="2"/>
              </w:numPr>
              <w:ind w:left="403"/>
              <w:rPr>
                <w:rFonts w:ascii="Eras Medium ITC" w:hAnsi="Eras Medium ITC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0.9%</m:t>
              </m:r>
            </m:oMath>
          </w:p>
        </w:tc>
        <w:tc>
          <w:tcPr>
            <w:tcW w:w="1728" w:type="dxa"/>
            <w:vAlign w:val="center"/>
          </w:tcPr>
          <w:p w:rsidR="00F10EC3" w:rsidRPr="005361BC" w:rsidRDefault="00F10EC3" w:rsidP="007428B2">
            <w:pPr>
              <w:pStyle w:val="ny-lesson-numbering"/>
              <w:numPr>
                <w:ilvl w:val="1"/>
                <w:numId w:val="2"/>
              </w:numPr>
              <w:ind w:left="403"/>
              <w:rPr>
                <w:rFonts w:ascii="Eras Medium ITC" w:hAnsi="Eras Medium ITC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900%</m:t>
              </m:r>
            </m:oMath>
          </w:p>
        </w:tc>
        <w:tc>
          <w:tcPr>
            <w:tcW w:w="1728" w:type="dxa"/>
            <w:vAlign w:val="center"/>
          </w:tcPr>
          <w:p w:rsidR="00F10EC3" w:rsidRPr="00F10EC3" w:rsidRDefault="001419D6" w:rsidP="007428B2">
            <w:pPr>
              <w:pStyle w:val="ny-lesson-numbering"/>
              <w:numPr>
                <w:ilvl w:val="1"/>
                <w:numId w:val="2"/>
              </w:numPr>
              <w:ind w:left="403"/>
              <w:rPr>
                <w:rFonts w:ascii="Eras Medium ITC" w:hAnsi="Eras Medium IT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%</m:t>
              </m:r>
            </m:oMath>
          </w:p>
        </w:tc>
      </w:tr>
    </w:tbl>
    <w:p w:rsidR="00F10EC3" w:rsidRDefault="00F10EC3" w:rsidP="00F10EC3">
      <w:pPr>
        <w:pStyle w:val="ny-lesson-numbering"/>
        <w:numPr>
          <w:ilvl w:val="0"/>
          <w:numId w:val="0"/>
        </w:numPr>
        <w:ind w:left="360" w:hanging="360"/>
        <w:rPr>
          <w:rFonts w:ascii="Eras Medium ITC" w:hAnsi="Eras Medium ITC"/>
          <w:sz w:val="24"/>
          <w:szCs w:val="24"/>
        </w:rPr>
      </w:pPr>
    </w:p>
    <w:p w:rsidR="0017231E" w:rsidRDefault="0017231E" w:rsidP="00F10EC3">
      <w:pPr>
        <w:pStyle w:val="ny-lesson-numbering"/>
        <w:numPr>
          <w:ilvl w:val="0"/>
          <w:numId w:val="0"/>
        </w:numPr>
        <w:ind w:left="360" w:hanging="360"/>
        <w:rPr>
          <w:rFonts w:ascii="Eras Medium ITC" w:hAnsi="Eras Medium ITC"/>
          <w:sz w:val="24"/>
          <w:szCs w:val="24"/>
        </w:rPr>
      </w:pPr>
    </w:p>
    <w:p w:rsidR="001419D6" w:rsidRDefault="001419D6" w:rsidP="00F10EC3">
      <w:pPr>
        <w:pStyle w:val="ny-lesson-numbering"/>
        <w:numPr>
          <w:ilvl w:val="0"/>
          <w:numId w:val="0"/>
        </w:numPr>
        <w:ind w:left="360" w:hanging="360"/>
        <w:rPr>
          <w:rFonts w:ascii="Eras Medium ITC" w:hAnsi="Eras Medium ITC"/>
          <w:sz w:val="24"/>
          <w:szCs w:val="24"/>
        </w:rPr>
      </w:pPr>
    </w:p>
    <w:p w:rsidR="001419D6" w:rsidRDefault="001419D6" w:rsidP="00F10EC3">
      <w:pPr>
        <w:pStyle w:val="ny-lesson-numbering"/>
        <w:numPr>
          <w:ilvl w:val="0"/>
          <w:numId w:val="0"/>
        </w:numPr>
        <w:ind w:left="360" w:hanging="360"/>
        <w:rPr>
          <w:rFonts w:ascii="Eras Medium ITC" w:hAnsi="Eras Medium ITC"/>
          <w:sz w:val="24"/>
          <w:szCs w:val="24"/>
        </w:rPr>
      </w:pPr>
    </w:p>
    <w:p w:rsidR="005361BC" w:rsidRPr="005361BC" w:rsidRDefault="005361BC" w:rsidP="006D0764">
      <w:pPr>
        <w:pStyle w:val="ny-lesson-numbering"/>
        <w:numPr>
          <w:ilvl w:val="0"/>
          <w:numId w:val="6"/>
        </w:numPr>
        <w:rPr>
          <w:rFonts w:ascii="Eras Medium ITC" w:hAnsi="Eras Medium ITC"/>
          <w:sz w:val="24"/>
          <w:szCs w:val="24"/>
        </w:rPr>
      </w:pPr>
      <w:r w:rsidRPr="005361BC">
        <w:rPr>
          <w:rFonts w:ascii="Eras Medium ITC" w:hAnsi="Eras Medium ITC"/>
          <w:sz w:val="24"/>
          <w:szCs w:val="24"/>
        </w:rPr>
        <w:t>Benjamin believes that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%</m:t>
        </m:r>
      </m:oMath>
      <w:r w:rsidRPr="005361BC">
        <w:rPr>
          <w:rFonts w:ascii="Eras Medium ITC" w:hAnsi="Eras Medium ITC"/>
          <w:sz w:val="24"/>
          <w:szCs w:val="24"/>
        </w:rPr>
        <w:t xml:space="preserve"> is equivalent </w:t>
      </w:r>
      <w:proofErr w:type="gramStart"/>
      <w:r w:rsidRPr="005361BC">
        <w:rPr>
          <w:rFonts w:ascii="Eras Medium ITC" w:hAnsi="Eras Medium ITC"/>
          <w:sz w:val="24"/>
          <w:szCs w:val="24"/>
        </w:rPr>
        <w:t xml:space="preserve">to </w:t>
      </w:r>
      <w:proofErr w:type="gramEnd"/>
      <m:oMath>
        <m:r>
          <w:rPr>
            <w:rFonts w:ascii="Cambria Math" w:hAnsi="Cambria Math"/>
            <w:sz w:val="24"/>
            <w:szCs w:val="24"/>
          </w:rPr>
          <m:t>50%</m:t>
        </m:r>
      </m:oMath>
      <w:r w:rsidRPr="005361BC">
        <w:rPr>
          <w:rFonts w:ascii="Eras Medium ITC" w:hAnsi="Eras Medium ITC"/>
          <w:sz w:val="24"/>
          <w:szCs w:val="24"/>
        </w:rPr>
        <w:t>.  Is he correct?  Why or why not?</w:t>
      </w:r>
    </w:p>
    <w:p w:rsidR="006D0764" w:rsidRDefault="006D0764" w:rsidP="005361BC">
      <w:pPr>
        <w:pStyle w:val="ny-lesson-numbering"/>
        <w:numPr>
          <w:ilvl w:val="0"/>
          <w:numId w:val="0"/>
        </w:numPr>
        <w:ind w:left="360"/>
        <w:rPr>
          <w:rFonts w:ascii="Eras Medium ITC" w:hAnsi="Eras Medium ITC"/>
          <w:sz w:val="24"/>
          <w:szCs w:val="24"/>
        </w:rPr>
      </w:pPr>
    </w:p>
    <w:p w:rsidR="001419D6" w:rsidRDefault="001419D6" w:rsidP="005361BC">
      <w:pPr>
        <w:pStyle w:val="ny-lesson-numbering"/>
        <w:numPr>
          <w:ilvl w:val="0"/>
          <w:numId w:val="0"/>
        </w:numPr>
        <w:ind w:left="360"/>
        <w:rPr>
          <w:rFonts w:ascii="Eras Medium ITC" w:hAnsi="Eras Medium ITC"/>
          <w:sz w:val="24"/>
          <w:szCs w:val="24"/>
        </w:rPr>
      </w:pPr>
    </w:p>
    <w:p w:rsidR="006D0764" w:rsidRDefault="006D0764" w:rsidP="005361BC">
      <w:pPr>
        <w:pStyle w:val="ny-lesson-numbering"/>
        <w:numPr>
          <w:ilvl w:val="0"/>
          <w:numId w:val="0"/>
        </w:numPr>
        <w:ind w:left="360"/>
        <w:rPr>
          <w:rFonts w:ascii="Eras Medium ITC" w:hAnsi="Eras Medium ITC"/>
          <w:sz w:val="24"/>
          <w:szCs w:val="24"/>
        </w:rPr>
      </w:pPr>
    </w:p>
    <w:p w:rsidR="001419D6" w:rsidRDefault="001419D6" w:rsidP="005361BC">
      <w:pPr>
        <w:pStyle w:val="ny-lesson-numbering"/>
        <w:numPr>
          <w:ilvl w:val="0"/>
          <w:numId w:val="0"/>
        </w:numPr>
        <w:ind w:left="360"/>
        <w:rPr>
          <w:rFonts w:ascii="Eras Medium ITC" w:hAnsi="Eras Medium ITC"/>
          <w:sz w:val="24"/>
          <w:szCs w:val="24"/>
        </w:rPr>
      </w:pPr>
    </w:p>
    <w:p w:rsidR="0017231E" w:rsidRPr="005361BC" w:rsidRDefault="0017231E" w:rsidP="005361BC">
      <w:pPr>
        <w:pStyle w:val="ny-lesson-numbering"/>
        <w:numPr>
          <w:ilvl w:val="0"/>
          <w:numId w:val="0"/>
        </w:numPr>
        <w:ind w:left="360"/>
        <w:rPr>
          <w:rFonts w:ascii="Eras Medium ITC" w:hAnsi="Eras Medium ITC"/>
          <w:sz w:val="24"/>
          <w:szCs w:val="24"/>
        </w:rPr>
      </w:pPr>
    </w:p>
    <w:p w:rsidR="005361BC" w:rsidRPr="005361BC" w:rsidRDefault="005361BC" w:rsidP="006D0764">
      <w:pPr>
        <w:pStyle w:val="ny-lesson-numbering"/>
        <w:numPr>
          <w:ilvl w:val="0"/>
          <w:numId w:val="6"/>
        </w:numPr>
        <w:rPr>
          <w:rFonts w:ascii="Eras Medium ITC" w:hAnsi="Eras Medium ITC"/>
          <w:sz w:val="24"/>
          <w:szCs w:val="24"/>
        </w:rPr>
      </w:pPr>
      <w:r w:rsidRPr="005361BC">
        <w:rPr>
          <w:rFonts w:ascii="Eras Medium ITC" w:hAnsi="Eras Medium ITC"/>
          <w:sz w:val="24"/>
          <w:szCs w:val="24"/>
        </w:rPr>
        <w:t>Order the following from least to greatest:</w:t>
      </w:r>
    </w:p>
    <w:p w:rsidR="005361BC" w:rsidRPr="005361BC" w:rsidRDefault="005361BC" w:rsidP="005361BC">
      <w:pPr>
        <w:pStyle w:val="ny-lesson-numbering"/>
        <w:numPr>
          <w:ilvl w:val="0"/>
          <w:numId w:val="0"/>
        </w:numPr>
        <w:ind w:left="360"/>
        <w:rPr>
          <w:rFonts w:ascii="Eras Medium ITC" w:hAnsi="Eras Medium ITC"/>
          <w:b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100%</m:t>
        </m:r>
      </m:oMath>
      <w:r w:rsidR="00F10EC3">
        <w:rPr>
          <w:rFonts w:ascii="Eras Medium ITC" w:hAnsi="Eras Medium ITC"/>
          <w:sz w:val="24"/>
          <w:szCs w:val="24"/>
        </w:rPr>
        <w:t xml:space="preserve"> </w:t>
      </w:r>
      <w:proofErr w:type="gramStart"/>
      <w:r w:rsidRPr="005361BC">
        <w:rPr>
          <w:rFonts w:ascii="Eras Medium ITC" w:hAnsi="Eras Medium ITC"/>
          <w:sz w:val="24"/>
          <w:szCs w:val="24"/>
        </w:rPr>
        <w:t>,</w:t>
      </w:r>
      <w:r w:rsidR="00F10EC3">
        <w:rPr>
          <w:rFonts w:ascii="Eras Medium ITC" w:hAnsi="Eras Medium ITC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Pr="005361BC">
        <w:rPr>
          <w:rFonts w:ascii="Eras Medium ITC" w:hAnsi="Eras Medium ITC"/>
          <w:sz w:val="24"/>
          <w:szCs w:val="24"/>
        </w:rPr>
        <w:t>,</w:t>
      </w:r>
      <w:r w:rsidR="00F10EC3">
        <w:rPr>
          <w:rFonts w:ascii="Eras Medium ITC" w:hAnsi="Eras Medium ITC"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0.001%</m:t>
        </m:r>
      </m:oMath>
      <w:r w:rsidRPr="005361BC">
        <w:rPr>
          <w:rFonts w:ascii="Eras Medium ITC" w:hAnsi="Eras Medium ITC"/>
          <w:sz w:val="24"/>
          <w:szCs w:val="24"/>
        </w:rPr>
        <w:t>,</w:t>
      </w:r>
      <w:r w:rsidR="00F10EC3">
        <w:rPr>
          <w:rFonts w:ascii="Eras Medium ITC" w:hAnsi="Eras Medium ITC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5361BC">
        <w:rPr>
          <w:rFonts w:ascii="Eras Medium ITC" w:hAnsi="Eras Medium ITC"/>
          <w:sz w:val="24"/>
          <w:szCs w:val="24"/>
        </w:rPr>
        <w:t>,</w:t>
      </w:r>
      <w:r w:rsidR="00F10EC3">
        <w:rPr>
          <w:rFonts w:ascii="Eras Medium ITC" w:hAnsi="Eras Medium ITC"/>
          <w:sz w:val="24"/>
          <w:szCs w:val="24"/>
        </w:rPr>
        <w:t xml:space="preserve">     </w:t>
      </w:r>
      <w:r w:rsidRPr="005361BC">
        <w:rPr>
          <w:rFonts w:ascii="Eras Medium ITC" w:hAnsi="Eras Medium ITC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0.001</m:t>
        </m:r>
      </m:oMath>
      <w:r w:rsidRPr="005361BC">
        <w:rPr>
          <w:rFonts w:ascii="Eras Medium ITC" w:hAnsi="Eras Medium ITC"/>
          <w:sz w:val="24"/>
          <w:szCs w:val="24"/>
        </w:rPr>
        <w:t>,</w:t>
      </w:r>
      <w:r w:rsidR="00F10EC3">
        <w:rPr>
          <w:rFonts w:ascii="Eras Medium ITC" w:hAnsi="Eras Medium ITC"/>
          <w:sz w:val="24"/>
          <w:szCs w:val="24"/>
        </w:rPr>
        <w:t xml:space="preserve">   </w:t>
      </w:r>
      <w:r w:rsidRPr="005361BC">
        <w:rPr>
          <w:rFonts w:ascii="Eras Medium ITC" w:hAnsi="Eras Medium ITC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1.1</m:t>
        </m:r>
      </m:oMath>
      <w:r w:rsidRPr="005361BC">
        <w:rPr>
          <w:rFonts w:ascii="Eras Medium ITC" w:hAnsi="Eras Medium ITC"/>
          <w:sz w:val="24"/>
          <w:szCs w:val="24"/>
        </w:rPr>
        <w:t>,</w:t>
      </w:r>
      <w:r w:rsidR="00F10EC3">
        <w:rPr>
          <w:rFonts w:ascii="Eras Medium ITC" w:hAnsi="Eras Medium ITC"/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10</m:t>
        </m:r>
      </m:oMath>
      <w:r w:rsidRPr="005361BC">
        <w:rPr>
          <w:rFonts w:ascii="Eras Medium ITC" w:hAnsi="Eras Medium ITC"/>
          <w:sz w:val="24"/>
          <w:szCs w:val="24"/>
        </w:rPr>
        <w:t>,</w:t>
      </w:r>
      <w:proofErr w:type="gramEnd"/>
      <w:r w:rsidR="00F10EC3">
        <w:rPr>
          <w:rFonts w:ascii="Eras Medium ITC" w:hAnsi="Eras Medium ITC"/>
          <w:sz w:val="24"/>
          <w:szCs w:val="24"/>
        </w:rPr>
        <w:t xml:space="preserve">    </w:t>
      </w:r>
      <w:r w:rsidRPr="005361BC">
        <w:rPr>
          <w:rFonts w:ascii="Eras Medium ITC" w:hAnsi="Eras Medium ITC"/>
          <w:sz w:val="24"/>
          <w:szCs w:val="24"/>
        </w:rPr>
        <w:t xml:space="preserve"> and</w:t>
      </w:r>
      <w:r w:rsidR="00F10EC3">
        <w:rPr>
          <w:rFonts w:ascii="Eras Medium ITC" w:hAnsi="Eras Medium ITC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10,000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</w:p>
    <w:p w:rsidR="005361BC" w:rsidRDefault="005361BC" w:rsidP="005361BC">
      <w:pPr>
        <w:pStyle w:val="ny-lesson-numbering"/>
        <w:numPr>
          <w:ilvl w:val="0"/>
          <w:numId w:val="0"/>
        </w:numPr>
        <w:ind w:left="360"/>
        <w:rPr>
          <w:rFonts w:ascii="Eras Medium ITC" w:hAnsi="Eras Medium ITC"/>
          <w:sz w:val="24"/>
          <w:szCs w:val="24"/>
        </w:rPr>
      </w:pPr>
    </w:p>
    <w:p w:rsidR="001419D6" w:rsidRDefault="001419D6" w:rsidP="005361BC">
      <w:pPr>
        <w:pStyle w:val="ny-lesson-numbering"/>
        <w:numPr>
          <w:ilvl w:val="0"/>
          <w:numId w:val="0"/>
        </w:numPr>
        <w:ind w:left="360"/>
        <w:rPr>
          <w:rFonts w:ascii="Eras Medium ITC" w:hAnsi="Eras Medium ITC"/>
          <w:sz w:val="24"/>
          <w:szCs w:val="24"/>
        </w:rPr>
      </w:pPr>
    </w:p>
    <w:p w:rsidR="001419D6" w:rsidRDefault="001419D6" w:rsidP="005361BC">
      <w:pPr>
        <w:pStyle w:val="ny-lesson-numbering"/>
        <w:numPr>
          <w:ilvl w:val="0"/>
          <w:numId w:val="0"/>
        </w:numPr>
        <w:ind w:left="360"/>
        <w:rPr>
          <w:rFonts w:ascii="Eras Medium ITC" w:hAnsi="Eras Medium ITC"/>
          <w:sz w:val="24"/>
          <w:szCs w:val="24"/>
        </w:rPr>
      </w:pPr>
    </w:p>
    <w:p w:rsidR="001419D6" w:rsidRDefault="001419D6" w:rsidP="005361BC">
      <w:pPr>
        <w:pStyle w:val="ny-lesson-numbering"/>
        <w:numPr>
          <w:ilvl w:val="0"/>
          <w:numId w:val="0"/>
        </w:numPr>
        <w:ind w:left="360"/>
        <w:rPr>
          <w:rFonts w:ascii="Eras Medium ITC" w:hAnsi="Eras Medium ITC"/>
          <w:sz w:val="24"/>
          <w:szCs w:val="24"/>
        </w:rPr>
      </w:pPr>
    </w:p>
    <w:p w:rsidR="001419D6" w:rsidRDefault="001419D6" w:rsidP="005361BC">
      <w:pPr>
        <w:pStyle w:val="ny-lesson-numbering"/>
        <w:numPr>
          <w:ilvl w:val="0"/>
          <w:numId w:val="0"/>
        </w:numPr>
        <w:ind w:left="360"/>
        <w:rPr>
          <w:rFonts w:ascii="Eras Medium ITC" w:hAnsi="Eras Medium ITC"/>
          <w:sz w:val="24"/>
          <w:szCs w:val="24"/>
        </w:rPr>
      </w:pPr>
    </w:p>
    <w:p w:rsidR="001419D6" w:rsidRPr="005361BC" w:rsidRDefault="001419D6" w:rsidP="001419D6">
      <w:pPr>
        <w:pStyle w:val="ny-lesson-paragraph"/>
        <w:numPr>
          <w:ilvl w:val="0"/>
          <w:numId w:val="6"/>
        </w:numPr>
        <w:rPr>
          <w:rFonts w:ascii="Eras Medium ITC" w:hAnsi="Eras Medium ITC"/>
          <w:sz w:val="24"/>
          <w:szCs w:val="24"/>
        </w:rPr>
      </w:pPr>
      <w:r w:rsidRPr="005361BC">
        <w:rPr>
          <w:rFonts w:ascii="Eras Medium ITC" w:hAnsi="Eras Medium ITC"/>
          <w:sz w:val="24"/>
          <w:szCs w:val="24"/>
        </w:rPr>
        <w:t xml:space="preserve">Match the </w:t>
      </w:r>
      <w:proofErr w:type="spellStart"/>
      <w:r w:rsidRPr="005361BC">
        <w:rPr>
          <w:rFonts w:ascii="Eras Medium ITC" w:hAnsi="Eras Medium ITC"/>
          <w:sz w:val="24"/>
          <w:szCs w:val="24"/>
        </w:rPr>
        <w:t>percents</w:t>
      </w:r>
      <w:proofErr w:type="spellEnd"/>
      <w:r w:rsidRPr="005361BC">
        <w:rPr>
          <w:rFonts w:ascii="Eras Medium ITC" w:hAnsi="Eras Medium ITC"/>
          <w:sz w:val="24"/>
          <w:szCs w:val="24"/>
        </w:rPr>
        <w:t xml:space="preserve"> with the correct sentence clues.</w:t>
      </w:r>
    </w:p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449"/>
        <w:gridCol w:w="1459"/>
        <w:gridCol w:w="1890"/>
        <w:gridCol w:w="5850"/>
        <w:gridCol w:w="1368"/>
      </w:tblGrid>
      <w:tr w:rsidR="001419D6" w:rsidRPr="005361BC" w:rsidTr="009A371E">
        <w:trPr>
          <w:trHeight w:val="76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Default="001419D6" w:rsidP="009A371E">
            <w:pPr>
              <w:pStyle w:val="ny-table-lesson"/>
              <w:jc w:val="center"/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</w:pP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</w:pPr>
            <w:r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  <w:t>A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Cambria Math" w:hAnsi="Cambria Math"/>
                <w:color w:val="231F20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4"/>
                    <w:szCs w:val="24"/>
                  </w:rPr>
                  <m:t>25%</m:t>
                </m:r>
              </m:oMath>
            </m:oMathPara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il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I am half of a half.</w:t>
            </w: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231F20"/>
                  <w:sz w:val="24"/>
                  <w:szCs w:val="24"/>
                </w:rPr>
                <m:t>5</m:t>
              </m:r>
            </m:oMath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cubic</w:t>
            </w:r>
            <w:proofErr w:type="gramEnd"/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 inches of water filled in a </w:t>
            </w:r>
            <m:oMath>
              <m:r>
                <w:rPr>
                  <w:rFonts w:ascii="Cambria Math" w:hAnsi="Cambria Math"/>
                  <w:color w:val="231F20"/>
                  <w:sz w:val="24"/>
                  <w:szCs w:val="24"/>
                </w:rPr>
                <m:t>20</m:t>
              </m:r>
            </m:oMath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 cubic inch bottle.</w:t>
            </w:r>
          </w:p>
        </w:tc>
        <w:tc>
          <w:tcPr>
            <w:tcW w:w="1368" w:type="dxa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</w:tr>
      <w:tr w:rsidR="001419D6" w:rsidRPr="005361BC" w:rsidTr="009A371E">
        <w:trPr>
          <w:trHeight w:val="76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Default="001419D6" w:rsidP="009A371E">
            <w:pPr>
              <w:pStyle w:val="ny-table-lesson"/>
              <w:jc w:val="center"/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</w:pP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</w:pPr>
            <w:r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  <w:t>B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Cambria Math" w:hAnsi="Cambria Math"/>
                <w:color w:val="231F20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4"/>
                    <w:szCs w:val="24"/>
                  </w:rPr>
                  <m:t>50%</m:t>
                </m:r>
              </m:oMath>
            </m:oMathPara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il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I am less </w:t>
            </w:r>
            <w:proofErr w:type="gramStart"/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than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color w:val="231F2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sz w:val="24"/>
                      <w:szCs w:val="24"/>
                    </w:rPr>
                    <m:t>100</m:t>
                  </m:r>
                </m:den>
              </m:f>
            </m:oMath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.</w:t>
            </w: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231F20"/>
                  <w:sz w:val="24"/>
                  <w:szCs w:val="24"/>
                </w:rPr>
                <m:t>25</m:t>
              </m:r>
            </m:oMath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out</w:t>
            </w:r>
            <w:proofErr w:type="gramEnd"/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 of </w:t>
            </w:r>
            <m:oMath>
              <m:r>
                <w:rPr>
                  <w:rFonts w:ascii="Cambria Math" w:hAnsi="Cambria Math"/>
                  <w:color w:val="231F20"/>
                  <w:sz w:val="24"/>
                  <w:szCs w:val="24"/>
                </w:rPr>
                <m:t xml:space="preserve">5,000 </m:t>
              </m:r>
            </m:oMath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contestants won a prize.</w:t>
            </w:r>
          </w:p>
        </w:tc>
        <w:tc>
          <w:tcPr>
            <w:tcW w:w="1368" w:type="dxa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</w:tr>
      <w:tr w:rsidR="001419D6" w:rsidRPr="005361BC" w:rsidTr="009A371E">
        <w:trPr>
          <w:trHeight w:val="76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Default="001419D6" w:rsidP="009A371E">
            <w:pPr>
              <w:pStyle w:val="ny-table-lesson"/>
              <w:jc w:val="center"/>
              <w:rPr>
                <w:rFonts w:ascii="Eras Medium ITC" w:eastAsia="Myriad Pro" w:hAnsi="Eras Medium ITC" w:cs="Myriad Pro"/>
                <w:color w:val="231F20"/>
                <w:sz w:val="24"/>
                <w:szCs w:val="24"/>
              </w:rPr>
            </w:pP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eastAsia="Myriad Pro" w:hAnsi="Eras Medium ITC" w:cs="Myriad Pro"/>
                <w:color w:val="231F20"/>
                <w:sz w:val="24"/>
                <w:szCs w:val="24"/>
              </w:rPr>
            </w:pPr>
            <w:r>
              <w:rPr>
                <w:rFonts w:ascii="Eras Medium ITC" w:eastAsia="Myriad Pro" w:hAnsi="Eras Medium ITC" w:cs="Myriad Pro"/>
                <w:color w:val="231F20"/>
                <w:sz w:val="24"/>
                <w:szCs w:val="24"/>
              </w:rPr>
              <w:t>C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Cambria Math" w:hAnsi="Cambria Math"/>
                <w:color w:val="231F20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4"/>
                    <w:szCs w:val="24"/>
                  </w:rPr>
                  <m:t>30%</m:t>
                </m:r>
              </m:oMath>
            </m:oMathPara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il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I am the chance of birthing a boy or a girl.</w:t>
            </w: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Flip a coin, and it will land on heads or tails.</w:t>
            </w:r>
          </w:p>
        </w:tc>
        <w:tc>
          <w:tcPr>
            <w:tcW w:w="1368" w:type="dxa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</w:tr>
      <w:tr w:rsidR="001419D6" w:rsidRPr="005361BC" w:rsidTr="009A371E">
        <w:trPr>
          <w:trHeight w:val="76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Default="001419D6" w:rsidP="009A371E">
            <w:pPr>
              <w:pStyle w:val="ny-table-lesson"/>
              <w:jc w:val="center"/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</w:pP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</w:pPr>
            <w:r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  <w:t>D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Cambria Math" w:hAnsi="Cambria Math"/>
                <w:color w:val="231F20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4"/>
                    <w:szCs w:val="24"/>
                  </w:rPr>
                  <m:t>1%</m:t>
                </m:r>
              </m:oMath>
            </m:oMathPara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il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I am less than a half but more than one-fourth.</w:t>
            </w: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231F20"/>
                  <w:sz w:val="24"/>
                  <w:szCs w:val="24"/>
                </w:rPr>
                <m:t>15</m:t>
              </m:r>
            </m:oMath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out</w:t>
            </w:r>
            <w:proofErr w:type="gramEnd"/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 of</w:t>
            </w:r>
            <m:oMath>
              <m:r>
                <w:rPr>
                  <w:rFonts w:ascii="Cambria Math" w:hAnsi="Cambria Math"/>
                  <w:color w:val="231F20"/>
                  <w:sz w:val="24"/>
                  <w:szCs w:val="24"/>
                </w:rPr>
                <m:t xml:space="preserve"> 50 </m:t>
              </m:r>
            </m:oMath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play drums in a band.</w:t>
            </w:r>
          </w:p>
        </w:tc>
        <w:tc>
          <w:tcPr>
            <w:tcW w:w="1368" w:type="dxa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</w:tr>
      <w:tr w:rsidR="001419D6" w:rsidRPr="005361BC" w:rsidTr="009A371E">
        <w:trPr>
          <w:trHeight w:val="76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Default="001419D6" w:rsidP="009A371E">
            <w:pPr>
              <w:pStyle w:val="ny-table-lesson"/>
              <w:jc w:val="center"/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</w:pP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</w:pPr>
            <w:r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  <w:t>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Cambria Math" w:hAnsi="Cambria Math"/>
                <w:color w:val="231F20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4"/>
                    <w:szCs w:val="24"/>
                  </w:rPr>
                  <m:t>10%</m:t>
                </m:r>
              </m:oMath>
            </m:oMathPara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il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I am equal </w:t>
            </w:r>
            <w:proofErr w:type="gramStart"/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to </w:t>
            </w:r>
            <w:proofErr w:type="gramEnd"/>
            <m:oMath>
              <m:r>
                <w:rPr>
                  <w:rFonts w:ascii="Cambria Math" w:hAnsi="Cambria Math"/>
                  <w:color w:val="231F20"/>
                  <w:sz w:val="24"/>
                  <w:szCs w:val="24"/>
                </w:rPr>
                <m:t>1</m:t>
              </m:r>
            </m:oMath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.</w:t>
            </w: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231F20"/>
                  <w:sz w:val="24"/>
                  <w:szCs w:val="24"/>
                </w:rPr>
                <m:t>35</m:t>
              </m:r>
            </m:oMath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question</w:t>
            </w:r>
            <w:proofErr w:type="gramEnd"/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 out of </w:t>
            </w:r>
            <m:oMath>
              <m:r>
                <w:rPr>
                  <w:rFonts w:ascii="Cambria Math" w:hAnsi="Cambria Math"/>
                  <w:color w:val="231F20"/>
                  <w:sz w:val="24"/>
                  <w:szCs w:val="24"/>
                </w:rPr>
                <m:t>35</m:t>
              </m:r>
            </m:oMath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 questions were answered correctly.</w:t>
            </w:r>
          </w:p>
        </w:tc>
        <w:tc>
          <w:tcPr>
            <w:tcW w:w="1368" w:type="dxa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</w:tr>
      <w:tr w:rsidR="001419D6" w:rsidRPr="005361BC" w:rsidTr="009A371E">
        <w:trPr>
          <w:trHeight w:val="76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Default="001419D6" w:rsidP="009A371E">
            <w:pPr>
              <w:pStyle w:val="ny-table-lesson"/>
              <w:jc w:val="center"/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</w:pP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</w:pPr>
            <w:r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  <w:t>F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Cambria Math" w:hAnsi="Cambria Math"/>
                <w:color w:val="231F20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il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I am more </w:t>
            </w:r>
            <w:proofErr w:type="gramStart"/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than </w:t>
            </w:r>
            <w:proofErr w:type="gramEnd"/>
            <m:oMath>
              <m:r>
                <w:rPr>
                  <w:rFonts w:ascii="Cambria Math" w:hAnsi="Cambria Math"/>
                  <w:color w:val="231F20"/>
                  <w:sz w:val="24"/>
                  <w:szCs w:val="24"/>
                </w:rPr>
                <m:t>1</m:t>
              </m:r>
            </m:oMath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.</w:t>
            </w: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Instead of the </w:t>
            </w:r>
            <m:oMath>
              <m:r>
                <w:rPr>
                  <w:rFonts w:ascii="Cambria Math" w:hAnsi="Cambria Math"/>
                  <w:color w:val="231F20"/>
                  <w:sz w:val="24"/>
                  <w:szCs w:val="24"/>
                </w:rPr>
                <m:t>$1,200</m:t>
              </m:r>
            </m:oMath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 expected to be raised, </w:t>
            </w:r>
            <m:oMath>
              <m:r>
                <w:rPr>
                  <w:rFonts w:ascii="Cambria Math" w:hAnsi="Cambria Math"/>
                  <w:color w:val="231F20"/>
                  <w:sz w:val="24"/>
                  <w:szCs w:val="24"/>
                </w:rPr>
                <m:t>$3,600</m:t>
              </m:r>
            </m:oMath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 was collected for the school’s fundraiser.</w:t>
            </w:r>
          </w:p>
        </w:tc>
        <w:tc>
          <w:tcPr>
            <w:tcW w:w="1368" w:type="dxa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</w:tr>
      <w:tr w:rsidR="001419D6" w:rsidRPr="005361BC" w:rsidTr="009A371E">
        <w:trPr>
          <w:trHeight w:val="76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Default="001419D6" w:rsidP="009A371E">
            <w:pPr>
              <w:pStyle w:val="ny-table-lesson"/>
              <w:jc w:val="center"/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</w:pP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</w:pPr>
            <w:r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  <w:t>G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Cambria Math" w:hAnsi="Cambria Math"/>
                <w:color w:val="231F20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4"/>
                    <w:szCs w:val="24"/>
                  </w:rPr>
                  <m:t>300%</m:t>
                </m:r>
              </m:oMath>
            </m:oMathPara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il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I am a tenth of a tenth.</w:t>
            </w: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One penny is this part of one dollar.</w:t>
            </w:r>
          </w:p>
        </w:tc>
        <w:tc>
          <w:tcPr>
            <w:tcW w:w="1368" w:type="dxa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</w:tr>
      <w:tr w:rsidR="001419D6" w:rsidRPr="005361BC" w:rsidTr="009A371E">
        <w:trPr>
          <w:trHeight w:val="76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Default="001419D6" w:rsidP="009A371E">
            <w:pPr>
              <w:pStyle w:val="ny-table-lesson"/>
              <w:jc w:val="center"/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</w:pP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</w:pPr>
            <w:r>
              <w:rPr>
                <w:rFonts w:ascii="Eras Medium ITC" w:eastAsia="Calibri" w:hAnsi="Eras Medium ITC" w:cs="Times New Roman"/>
                <w:color w:val="231F20"/>
                <w:sz w:val="24"/>
                <w:szCs w:val="24"/>
              </w:rPr>
              <w:t>H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z w:val="24"/>
                    <w:szCs w:val="24"/>
                  </w:rPr>
                  <m:t>%</m:t>
                </m:r>
              </m:oMath>
            </m:oMathPara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il"/>
            </w:tcBorders>
            <w:vAlign w:val="center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I am less than a fourth but more than a hundredth.</w:t>
            </w:r>
          </w:p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231F20"/>
                  <w:sz w:val="24"/>
                  <w:szCs w:val="24"/>
                </w:rPr>
                <m:t>$11</m:t>
              </m:r>
            </m:oMath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>out</w:t>
            </w:r>
            <w:proofErr w:type="gramEnd"/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 of </w:t>
            </w:r>
            <m:oMath>
              <m:r>
                <w:rPr>
                  <w:rFonts w:ascii="Cambria Math" w:hAnsi="Cambria Math"/>
                  <w:color w:val="231F20"/>
                  <w:sz w:val="24"/>
                  <w:szCs w:val="24"/>
                </w:rPr>
                <m:t>$110</m:t>
              </m:r>
            </m:oMath>
            <w:r w:rsidRPr="005361BC">
              <w:rPr>
                <w:rFonts w:ascii="Eras Medium ITC" w:hAnsi="Eras Medium ITC"/>
                <w:color w:val="231F20"/>
                <w:sz w:val="24"/>
                <w:szCs w:val="24"/>
              </w:rPr>
              <w:t xml:space="preserve"> earned is saved in the bank.</w:t>
            </w:r>
          </w:p>
        </w:tc>
        <w:tc>
          <w:tcPr>
            <w:tcW w:w="1368" w:type="dxa"/>
          </w:tcPr>
          <w:p w:rsidR="001419D6" w:rsidRPr="005361BC" w:rsidRDefault="001419D6" w:rsidP="009A371E">
            <w:pPr>
              <w:pStyle w:val="ny-table-lesson"/>
              <w:jc w:val="center"/>
              <w:rPr>
                <w:rFonts w:ascii="Eras Medium ITC" w:hAnsi="Eras Medium ITC"/>
                <w:color w:val="231F20"/>
                <w:sz w:val="24"/>
                <w:szCs w:val="24"/>
              </w:rPr>
            </w:pPr>
          </w:p>
        </w:tc>
      </w:tr>
    </w:tbl>
    <w:p w:rsidR="001419D6" w:rsidRDefault="001419D6" w:rsidP="001419D6">
      <w:pPr>
        <w:pStyle w:val="ny-lesson-numbering"/>
        <w:numPr>
          <w:ilvl w:val="0"/>
          <w:numId w:val="0"/>
        </w:numPr>
        <w:ind w:left="360"/>
        <w:rPr>
          <w:rFonts w:ascii="Eras Medium ITC" w:hAnsi="Eras Medium ITC"/>
          <w:sz w:val="24"/>
          <w:szCs w:val="24"/>
        </w:rPr>
      </w:pPr>
      <w:bookmarkStart w:id="0" w:name="_GoBack"/>
      <w:bookmarkEnd w:id="0"/>
    </w:p>
    <w:sectPr w:rsidR="001419D6" w:rsidSect="00832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2AA53241"/>
    <w:multiLevelType w:val="hybridMultilevel"/>
    <w:tmpl w:val="25A22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Eras Medium ITC" w:hAnsi="Eras Medium ITC" w:hint="default"/>
          <w:sz w:val="24"/>
          <w:szCs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BC"/>
    <w:rsid w:val="000C606E"/>
    <w:rsid w:val="001419D6"/>
    <w:rsid w:val="0017231E"/>
    <w:rsid w:val="00227ECD"/>
    <w:rsid w:val="005361BC"/>
    <w:rsid w:val="006D0764"/>
    <w:rsid w:val="00832EE5"/>
    <w:rsid w:val="00AB4B9C"/>
    <w:rsid w:val="00AC265A"/>
    <w:rsid w:val="00CD7D52"/>
    <w:rsid w:val="00F1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ras Medium ITC" w:eastAsiaTheme="minorHAnsi" w:hAnsi="Eras Medium IT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1BC"/>
    <w:pPr>
      <w:widowControl w:val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5361BC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361BC"/>
    <w:pPr>
      <w:widowControl w:val="0"/>
      <w:numPr>
        <w:numId w:val="2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5361B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5361B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table-lesson">
    <w:name w:val="ny-table-lesson"/>
    <w:basedOn w:val="Normal"/>
    <w:uiPriority w:val="99"/>
    <w:qFormat/>
    <w:rsid w:val="005361BC"/>
    <w:pPr>
      <w:widowControl w:val="0"/>
      <w:spacing w:line="252" w:lineRule="auto"/>
    </w:pPr>
    <w:rPr>
      <w:rFonts w:asciiTheme="minorHAnsi" w:hAnsiTheme="minorHAnsi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5361BC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  <w:sz w:val="22"/>
    </w:rPr>
  </w:style>
  <w:style w:type="character" w:customStyle="1" w:styleId="ny-lesson-hdr-1Char">
    <w:name w:val="ny-lesson-hdr-1 Char"/>
    <w:basedOn w:val="DefaultParagraphFont"/>
    <w:link w:val="ny-lesson-hdr-1"/>
    <w:rsid w:val="005361BC"/>
    <w:rPr>
      <w:rFonts w:ascii="Calibri Bold" w:eastAsia="Myriad Pro" w:hAnsi="Calibri Bold" w:cs="Myriad Pro"/>
      <w:b/>
      <w:color w:val="231F20"/>
      <w:sz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5361BC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5361B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BC"/>
    <w:rPr>
      <w:rFonts w:ascii="Tahoma" w:hAnsi="Tahoma" w:cs="Tahoma"/>
      <w:sz w:val="16"/>
      <w:szCs w:val="16"/>
    </w:rPr>
  </w:style>
  <w:style w:type="paragraph" w:customStyle="1" w:styleId="ny-lesson-SFinsert-table">
    <w:name w:val="ny-lesson-SF insert-table"/>
    <w:basedOn w:val="Normal"/>
    <w:qFormat/>
    <w:rsid w:val="005361BC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ras Medium ITC" w:eastAsiaTheme="minorHAnsi" w:hAnsi="Eras Medium IT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1BC"/>
    <w:pPr>
      <w:widowControl w:val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5361BC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361BC"/>
    <w:pPr>
      <w:widowControl w:val="0"/>
      <w:numPr>
        <w:numId w:val="2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5361B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5361B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table-lesson">
    <w:name w:val="ny-table-lesson"/>
    <w:basedOn w:val="Normal"/>
    <w:uiPriority w:val="99"/>
    <w:qFormat/>
    <w:rsid w:val="005361BC"/>
    <w:pPr>
      <w:widowControl w:val="0"/>
      <w:spacing w:line="252" w:lineRule="auto"/>
    </w:pPr>
    <w:rPr>
      <w:rFonts w:asciiTheme="minorHAnsi" w:hAnsiTheme="minorHAnsi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5361BC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  <w:sz w:val="22"/>
    </w:rPr>
  </w:style>
  <w:style w:type="character" w:customStyle="1" w:styleId="ny-lesson-hdr-1Char">
    <w:name w:val="ny-lesson-hdr-1 Char"/>
    <w:basedOn w:val="DefaultParagraphFont"/>
    <w:link w:val="ny-lesson-hdr-1"/>
    <w:rsid w:val="005361BC"/>
    <w:rPr>
      <w:rFonts w:ascii="Calibri Bold" w:eastAsia="Myriad Pro" w:hAnsi="Calibri Bold" w:cs="Myriad Pro"/>
      <w:b/>
      <w:color w:val="231F20"/>
      <w:sz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5361BC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5361B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BC"/>
    <w:rPr>
      <w:rFonts w:ascii="Tahoma" w:hAnsi="Tahoma" w:cs="Tahoma"/>
      <w:sz w:val="16"/>
      <w:szCs w:val="16"/>
    </w:rPr>
  </w:style>
  <w:style w:type="paragraph" w:customStyle="1" w:styleId="ny-lesson-SFinsert-table">
    <w:name w:val="ny-lesson-SF insert-table"/>
    <w:basedOn w:val="Normal"/>
    <w:qFormat/>
    <w:rsid w:val="005361BC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Cress</dc:creator>
  <cp:lastModifiedBy>Lauren Cress</cp:lastModifiedBy>
  <cp:revision>2</cp:revision>
  <dcterms:created xsi:type="dcterms:W3CDTF">2017-11-06T15:11:00Z</dcterms:created>
  <dcterms:modified xsi:type="dcterms:W3CDTF">2017-11-06T15:11:00Z</dcterms:modified>
</cp:coreProperties>
</file>